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1526606E" w:rsidR="00BD7BA1" w:rsidRPr="00BD7BA1" w:rsidRDefault="00BD7BA1" w:rsidP="00BD7BA1">
            <w:pPr>
              <w:rPr>
                <w:lang w:val="et-EE"/>
              </w:rPr>
            </w:pPr>
          </w:p>
          <w:p w14:paraId="750C6FDD" w14:textId="7E45FB04" w:rsidR="00BD7BA1" w:rsidRPr="00BD7BA1" w:rsidRDefault="00BD7BA1" w:rsidP="00BD7BA1">
            <w:pPr>
              <w:rPr>
                <w:lang w:val="et-EE"/>
              </w:rPr>
            </w:pPr>
          </w:p>
          <w:p w14:paraId="792C69FE" w14:textId="0E89C38E" w:rsidR="00BD7BA1" w:rsidRPr="00BD7BA1" w:rsidRDefault="00D331D2" w:rsidP="00BD7BA1">
            <w:pPr>
              <w:rPr>
                <w:lang w:val="et-EE"/>
              </w:rPr>
            </w:pPr>
            <w:r>
              <w:rPr>
                <w:lang w:val="et-EE"/>
              </w:rPr>
              <w:t>Puudutatud isikud ja asutused vastavalt nimekirjale</w:t>
            </w:r>
          </w:p>
          <w:p w14:paraId="37EB2717" w14:textId="56A245D2" w:rsidR="00911A3E" w:rsidRPr="008C5307" w:rsidRDefault="00911A3E" w:rsidP="00BD7BA1">
            <w:pPr>
              <w:rPr>
                <w:lang w:val="et-EE"/>
              </w:rPr>
            </w:pP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692F8506" w:rsidR="00E922AF" w:rsidRPr="008C5307" w:rsidRDefault="00652BDE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              </w:t>
            </w:r>
            <w:r w:rsidR="006B7701">
              <w:rPr>
                <w:lang w:val="et-EE"/>
              </w:rPr>
              <w:t xml:space="preserve"> </w:t>
            </w:r>
            <w:r w:rsidR="00B521EC">
              <w:rPr>
                <w:lang w:val="et-EE"/>
              </w:rPr>
              <w:t>1</w:t>
            </w:r>
            <w:r w:rsidR="009D66F4">
              <w:rPr>
                <w:lang w:val="et-EE"/>
              </w:rPr>
              <w:t>1</w:t>
            </w:r>
            <w:r w:rsidR="00E81BE0">
              <w:rPr>
                <w:lang w:val="et-EE"/>
              </w:rPr>
              <w:t>.0</w:t>
            </w:r>
            <w:r w:rsidR="00013835">
              <w:rPr>
                <w:lang w:val="et-EE"/>
              </w:rPr>
              <w:t>3</w:t>
            </w:r>
            <w:r w:rsidR="00E81BE0">
              <w:rPr>
                <w:lang w:val="et-EE"/>
              </w:rPr>
              <w:t>.202</w:t>
            </w:r>
            <w:r w:rsidR="00013835">
              <w:rPr>
                <w:lang w:val="et-EE"/>
              </w:rPr>
              <w:t>6</w:t>
            </w:r>
            <w:r w:rsidR="00487EFF">
              <w:rPr>
                <w:lang w:val="et-EE"/>
              </w:rPr>
              <w:t xml:space="preserve"> nr </w:t>
            </w:r>
            <w:r w:rsidRPr="00652BDE">
              <w:t>5-1/2/2025-</w:t>
            </w:r>
            <w:r w:rsidR="00A439B0">
              <w:t>3</w:t>
            </w:r>
            <w:r w:rsidR="00A966F2">
              <w:t>6</w:t>
            </w:r>
          </w:p>
        </w:tc>
      </w:tr>
    </w:tbl>
    <w:p w14:paraId="6A3F983A" w14:textId="03AE72A9" w:rsidR="007F0093" w:rsidRPr="004D75A0" w:rsidRDefault="00D960E5" w:rsidP="004E70C8">
      <w:pPr>
        <w:ind w:right="3854"/>
        <w:jc w:val="both"/>
        <w:rPr>
          <w:b/>
          <w:bCs/>
          <w:lang w:val="et-EE"/>
        </w:rPr>
      </w:pPr>
      <w:r w:rsidRPr="004D75A0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70C8" w:rsidRPr="004D75A0">
        <w:rPr>
          <w:b/>
          <w:bCs/>
          <w:lang w:val="et-EE"/>
        </w:rPr>
        <w:t xml:space="preserve">Vatsla küla Mikumärdi katastriüksuse ja lähiala detailplaneeringu </w:t>
      </w:r>
      <w:r w:rsidR="00C77D1D">
        <w:rPr>
          <w:b/>
          <w:bCs/>
          <w:lang w:val="et-EE"/>
        </w:rPr>
        <w:t>vastuvõtmine ja avalikustamine</w:t>
      </w:r>
    </w:p>
    <w:p w14:paraId="24BFD02C" w14:textId="77777777" w:rsidR="007F0093" w:rsidRPr="004D75A0" w:rsidRDefault="007F0093">
      <w:pPr>
        <w:rPr>
          <w:lang w:val="et-EE"/>
        </w:rPr>
      </w:pPr>
    </w:p>
    <w:p w14:paraId="7F4A98E1" w14:textId="586F3403" w:rsidR="00383C15" w:rsidRPr="004D75A0" w:rsidRDefault="00383C15" w:rsidP="00383C15">
      <w:pPr>
        <w:jc w:val="both"/>
        <w:rPr>
          <w:lang w:val="et-EE"/>
        </w:rPr>
      </w:pPr>
      <w:r w:rsidRPr="004D75A0">
        <w:rPr>
          <w:lang w:val="et-EE"/>
        </w:rPr>
        <w:t xml:space="preserve">Saue Vallavalitsus </w:t>
      </w:r>
      <w:r w:rsidR="00964731">
        <w:rPr>
          <w:lang w:val="et-EE"/>
        </w:rPr>
        <w:t>võttis vastu ja suuna</w:t>
      </w:r>
      <w:r w:rsidR="006E734C">
        <w:rPr>
          <w:lang w:val="et-EE"/>
        </w:rPr>
        <w:t>s</w:t>
      </w:r>
      <w:r w:rsidR="00964731">
        <w:rPr>
          <w:lang w:val="et-EE"/>
        </w:rPr>
        <w:t xml:space="preserve"> avalikustamisele</w:t>
      </w:r>
      <w:r w:rsidRPr="004D75A0">
        <w:rPr>
          <w:lang w:val="et-EE"/>
        </w:rPr>
        <w:t xml:space="preserve"> </w:t>
      </w:r>
      <w:r w:rsidR="00964731">
        <w:rPr>
          <w:lang w:val="et-EE"/>
        </w:rPr>
        <w:t>04.03.2026</w:t>
      </w:r>
      <w:r w:rsidRPr="004D75A0">
        <w:rPr>
          <w:lang w:val="et-EE"/>
        </w:rPr>
        <w:t xml:space="preserve">. aasta korraldusega nr </w:t>
      </w:r>
      <w:r w:rsidR="00926EB4">
        <w:rPr>
          <w:lang w:val="et-EE"/>
        </w:rPr>
        <w:t>170</w:t>
      </w:r>
      <w:r w:rsidRPr="004D75A0">
        <w:rPr>
          <w:lang w:val="et-EE"/>
        </w:rPr>
        <w:t xml:space="preserve"> </w:t>
      </w:r>
      <w:r w:rsidR="001240A0" w:rsidRPr="004D75A0">
        <w:rPr>
          <w:lang w:val="et-EE"/>
        </w:rPr>
        <w:t xml:space="preserve">Vatsla külas Mikumärdi (72701:001:0761, suurusega 28700 m2, maatulundusmaa 100%) </w:t>
      </w:r>
      <w:r w:rsidRPr="004D75A0">
        <w:rPr>
          <w:lang w:val="et-EE"/>
        </w:rPr>
        <w:t xml:space="preserve">katastriüksuse ja lähiala detailplaneeringu. </w:t>
      </w:r>
    </w:p>
    <w:p w14:paraId="6BD7E17A" w14:textId="77777777" w:rsidR="00383C15" w:rsidRPr="004D75A0" w:rsidRDefault="00383C15" w:rsidP="00383C15">
      <w:pPr>
        <w:jc w:val="both"/>
        <w:rPr>
          <w:lang w:val="et-EE"/>
        </w:rPr>
      </w:pPr>
    </w:p>
    <w:p w14:paraId="5095A853" w14:textId="77777777" w:rsidR="002275FB" w:rsidRDefault="002275FB" w:rsidP="002275FB">
      <w:pPr>
        <w:jc w:val="both"/>
        <w:rPr>
          <w:lang w:val="et-EE"/>
        </w:rPr>
      </w:pPr>
      <w:r w:rsidRPr="00D043FC">
        <w:rPr>
          <w:lang w:val="et-EE"/>
        </w:rPr>
        <w:t>Planeeritav maa-ala asub Saue vallas Vatsla külas. Planeeringuala piirneb idast Pihlaka tee transpordimaaga ja elamumaaga, lõunast Kodasema tee L4, Kodasema tee L3 ja Männi tee transpordimaadega</w:t>
      </w:r>
      <w:r>
        <w:rPr>
          <w:lang w:val="et-EE"/>
        </w:rPr>
        <w:t>.</w:t>
      </w:r>
      <w:r w:rsidRPr="00D043FC">
        <w:rPr>
          <w:lang w:val="et-EE"/>
        </w:rPr>
        <w:t xml:space="preserve"> </w:t>
      </w:r>
      <w:r>
        <w:rPr>
          <w:lang w:val="et-EE"/>
        </w:rPr>
        <w:t>L</w:t>
      </w:r>
      <w:r w:rsidRPr="00D043FC">
        <w:rPr>
          <w:lang w:val="et-EE"/>
        </w:rPr>
        <w:t>äänest ja loodest</w:t>
      </w:r>
      <w:r>
        <w:rPr>
          <w:lang w:val="et-EE"/>
        </w:rPr>
        <w:t xml:space="preserve"> piirneb planeeringuala</w:t>
      </w:r>
      <w:r w:rsidRPr="00D043FC">
        <w:rPr>
          <w:lang w:val="et-EE"/>
        </w:rPr>
        <w:t xml:space="preserve"> maatulundusmaadega ning põhjast hoonestatud elamumaadega.</w:t>
      </w:r>
      <w:r w:rsidRPr="004D75A0">
        <w:rPr>
          <w:lang w:val="et-EE"/>
        </w:rPr>
        <w:t xml:space="preserve"> Planeeritava maa-ala suuruseks on ca 2,87 ha.</w:t>
      </w:r>
    </w:p>
    <w:p w14:paraId="60279AAA" w14:textId="77777777" w:rsidR="002275FB" w:rsidRPr="004D75A0" w:rsidRDefault="002275FB" w:rsidP="002275FB">
      <w:pPr>
        <w:jc w:val="both"/>
        <w:rPr>
          <w:lang w:val="et-EE"/>
        </w:rPr>
      </w:pPr>
    </w:p>
    <w:p w14:paraId="14836FD4" w14:textId="47B64FB9" w:rsidR="00383C15" w:rsidRPr="004D75A0" w:rsidRDefault="001240A0" w:rsidP="00383C15">
      <w:pPr>
        <w:jc w:val="both"/>
        <w:rPr>
          <w:lang w:val="et-EE"/>
        </w:rPr>
      </w:pPr>
      <w:r w:rsidRPr="004D75A0">
        <w:rPr>
          <w:lang w:val="et-EE"/>
        </w:rPr>
        <w:t>Detailplaneering</w:t>
      </w:r>
      <w:r w:rsidR="001313B7">
        <w:rPr>
          <w:lang w:val="et-EE"/>
        </w:rPr>
        <w:t>u</w:t>
      </w:r>
      <w:r w:rsidRPr="004D75A0">
        <w:rPr>
          <w:lang w:val="et-EE"/>
        </w:rPr>
        <w:t xml:space="preserve"> koostamise põhieesmärk on jagada Mikumärdi katastriüksus seitsmeks elamu</w:t>
      </w:r>
      <w:r w:rsidR="00040D37">
        <w:rPr>
          <w:lang w:val="et-EE"/>
        </w:rPr>
        <w:t>-</w:t>
      </w:r>
      <w:r w:rsidRPr="004D75A0">
        <w:rPr>
          <w:lang w:val="et-EE"/>
        </w:rPr>
        <w:t xml:space="preserve"> , üheks transpordi- ja kaheks üldkasutatavaks maa</w:t>
      </w:r>
      <w:r w:rsidR="0002161F">
        <w:rPr>
          <w:lang w:val="et-EE"/>
        </w:rPr>
        <w:t xml:space="preserve"> krundiks</w:t>
      </w:r>
      <w:r w:rsidRPr="004D75A0">
        <w:rPr>
          <w:lang w:val="et-EE"/>
        </w:rPr>
        <w:t xml:space="preserve"> ning </w:t>
      </w:r>
      <w:r w:rsidR="00040D37">
        <w:rPr>
          <w:lang w:val="et-EE"/>
        </w:rPr>
        <w:t>määrata</w:t>
      </w:r>
      <w:r w:rsidRPr="004D75A0">
        <w:rPr>
          <w:lang w:val="et-EE"/>
        </w:rPr>
        <w:t xml:space="preserve"> </w:t>
      </w:r>
      <w:r w:rsidR="00040D37">
        <w:rPr>
          <w:lang w:val="et-EE"/>
        </w:rPr>
        <w:t>ehitusõigus</w:t>
      </w:r>
      <w:r w:rsidRPr="004D75A0">
        <w:rPr>
          <w:lang w:val="et-EE"/>
        </w:rPr>
        <w:t xml:space="preserve"> kuue üksik- ja ühe kaksikelamu püstitamiseks. Transpordimaa katastriüksus kavandatakse juurdepääsutee rajamiseks. Üldkasutatava maa katastriüksused on planeeringuga kavandatud haljasaladeks. </w:t>
      </w:r>
      <w:r w:rsidR="00C9222C">
        <w:rPr>
          <w:lang w:val="et-EE"/>
        </w:rPr>
        <w:t xml:space="preserve">Planeeringuga </w:t>
      </w:r>
      <w:r w:rsidR="0022567E">
        <w:rPr>
          <w:lang w:val="et-EE"/>
        </w:rPr>
        <w:t>on lahendatud juurdepääsu</w:t>
      </w:r>
      <w:r w:rsidR="00F95FEC">
        <w:rPr>
          <w:lang w:val="et-EE"/>
        </w:rPr>
        <w:t>d</w:t>
      </w:r>
      <w:r w:rsidR="0022567E">
        <w:rPr>
          <w:lang w:val="et-EE"/>
        </w:rPr>
        <w:t>, parkimine, kruntide tehnovarustus, esitatud servituutide vajadus ning määratud haljastuse ja heakorrastuse nõuded.</w:t>
      </w:r>
    </w:p>
    <w:p w14:paraId="42CC92F5" w14:textId="77777777" w:rsidR="00D043FC" w:rsidRPr="004D75A0" w:rsidRDefault="00D043FC" w:rsidP="00D043FC">
      <w:pPr>
        <w:jc w:val="both"/>
        <w:rPr>
          <w:lang w:val="et-EE"/>
        </w:rPr>
      </w:pPr>
    </w:p>
    <w:p w14:paraId="23C32B02" w14:textId="527FA580" w:rsidR="0033077F" w:rsidRDefault="00134E8C" w:rsidP="00383C15">
      <w:pPr>
        <w:jc w:val="both"/>
        <w:rPr>
          <w:lang w:val="et-EE"/>
        </w:rPr>
      </w:pPr>
      <w:r w:rsidRPr="004D75A0">
        <w:rPr>
          <w:lang w:val="et-EE"/>
        </w:rPr>
        <w:t>Saue valla üldplaneeringu kohaselt asub detailplaneeringuks taotletav maa-ala tiheasustusalas ning maakasutuse juhtotstarbeks on määratud osaliselt pere- ja ridaelamumaa. Elamud on planeeritud pere- ja ridaelamumaa juhtotstarbega alale. Mikumärdi katastriüksuse lääne-, lõuna- ja loodepoolne ots jääb üldplaneeringu järgi kultuur</w:t>
      </w:r>
      <w:r w:rsidR="009C4A31">
        <w:rPr>
          <w:lang w:val="et-EE"/>
        </w:rPr>
        <w:t>i</w:t>
      </w:r>
      <w:r w:rsidRPr="004D75A0">
        <w:rPr>
          <w:lang w:val="et-EE"/>
        </w:rPr>
        <w:t xml:space="preserve">mälestise piiranguvööndisse. </w:t>
      </w:r>
      <w:r w:rsidR="00383C15" w:rsidRPr="004D75A0">
        <w:rPr>
          <w:lang w:val="et-EE"/>
        </w:rPr>
        <w:t>Detailplaneeringu eesmärk on kooskõlas Saue valla üldplaneeringus toodud nõuetega.</w:t>
      </w:r>
      <w:r w:rsidR="008C0C68">
        <w:rPr>
          <w:lang w:val="et-EE"/>
        </w:rPr>
        <w:t xml:space="preserve"> </w:t>
      </w:r>
    </w:p>
    <w:p w14:paraId="20783525" w14:textId="77777777" w:rsidR="0033077F" w:rsidRDefault="0033077F" w:rsidP="00383C15">
      <w:pPr>
        <w:jc w:val="both"/>
        <w:rPr>
          <w:lang w:val="et-EE"/>
        </w:rPr>
      </w:pPr>
    </w:p>
    <w:p w14:paraId="0EF0A03C" w14:textId="04ABEBBF" w:rsidR="00383C15" w:rsidRPr="004D75A0" w:rsidRDefault="008C0C68" w:rsidP="00383C15">
      <w:pPr>
        <w:jc w:val="both"/>
        <w:rPr>
          <w:lang w:val="et-EE"/>
        </w:rPr>
      </w:pPr>
      <w:r>
        <w:rPr>
          <w:lang w:val="et-EE"/>
        </w:rPr>
        <w:t>Detailplaneeringu avalik</w:t>
      </w:r>
      <w:r w:rsidR="002B7E77">
        <w:rPr>
          <w:lang w:val="et-EE"/>
        </w:rPr>
        <w:t xml:space="preserve"> väljapanek</w:t>
      </w:r>
      <w:r>
        <w:rPr>
          <w:lang w:val="et-EE"/>
        </w:rPr>
        <w:t xml:space="preserve"> toimub </w:t>
      </w:r>
      <w:r w:rsidR="009154ED" w:rsidRPr="00504C95">
        <w:rPr>
          <w:lang w:val="et-EE"/>
        </w:rPr>
        <w:t>7. aprill kuni 2</w:t>
      </w:r>
      <w:r w:rsidR="00B608F5" w:rsidRPr="00504C95">
        <w:rPr>
          <w:lang w:val="et-EE"/>
        </w:rPr>
        <w:t>0</w:t>
      </w:r>
      <w:r w:rsidR="009154ED" w:rsidRPr="00504C95">
        <w:rPr>
          <w:lang w:val="et-EE"/>
        </w:rPr>
        <w:t>. aprill</w:t>
      </w:r>
      <w:r w:rsidR="00D2469D">
        <w:rPr>
          <w:lang w:val="et-EE"/>
        </w:rPr>
        <w:t xml:space="preserve"> 2026.</w:t>
      </w:r>
      <w:r w:rsidR="009C4A31">
        <w:rPr>
          <w:lang w:val="et-EE"/>
        </w:rPr>
        <w:t xml:space="preserve"> aastal.</w:t>
      </w:r>
      <w:r w:rsidR="00D2469D">
        <w:rPr>
          <w:lang w:val="et-EE"/>
        </w:rPr>
        <w:t xml:space="preserve"> Avaliku väljapaneku kestel on võimalik materjalidega tutvuda elektrooniliselt valla veebilehel </w:t>
      </w:r>
      <w:hyperlink r:id="rId10" w:history="1">
        <w:r w:rsidR="00937DE1" w:rsidRPr="00C10EA6">
          <w:rPr>
            <w:rStyle w:val="Hyperlink"/>
          </w:rPr>
          <w:t>http://sauevald.ee/detailplaneeringud/valjapanekud</w:t>
        </w:r>
      </w:hyperlink>
      <w:r w:rsidR="00937DE1">
        <w:t xml:space="preserve"> või tööaegadel Saue vallamaja ruumides aadressil Kütise tn 8, Saue linn.</w:t>
      </w:r>
    </w:p>
    <w:p w14:paraId="403FDE03" w14:textId="77777777" w:rsidR="00383C15" w:rsidRDefault="00383C15" w:rsidP="00383C15">
      <w:pPr>
        <w:rPr>
          <w:lang w:val="et-EE"/>
        </w:rPr>
      </w:pPr>
    </w:p>
    <w:p w14:paraId="0728D60E" w14:textId="77777777" w:rsidR="00FF0E5C" w:rsidRDefault="00FF0E5C" w:rsidP="00446356">
      <w:pPr>
        <w:rPr>
          <w:lang w:val="et-EE"/>
        </w:rPr>
      </w:pPr>
    </w:p>
    <w:p w14:paraId="4DBE6EC5" w14:textId="77777777" w:rsidR="002847C3" w:rsidRDefault="002847C3" w:rsidP="00446356">
      <w:pPr>
        <w:rPr>
          <w:lang w:val="et-EE"/>
        </w:rPr>
      </w:pPr>
    </w:p>
    <w:p w14:paraId="7AB96165" w14:textId="77777777" w:rsidR="002847C3" w:rsidRDefault="002847C3" w:rsidP="00446356">
      <w:pPr>
        <w:rPr>
          <w:lang w:val="et-EE"/>
        </w:rPr>
      </w:pPr>
    </w:p>
    <w:p w14:paraId="3602C3F1" w14:textId="77777777" w:rsidR="002847C3" w:rsidRPr="008C5307" w:rsidRDefault="002847C3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1AF2020C" w:rsidR="00446356" w:rsidRPr="008C5307" w:rsidRDefault="003D3FC3" w:rsidP="00446356">
      <w:pPr>
        <w:rPr>
          <w:lang w:val="et-EE"/>
        </w:rPr>
      </w:pPr>
      <w:r>
        <w:rPr>
          <w:lang w:val="et-EE"/>
        </w:rPr>
        <w:t>Karel Tummeltau</w:t>
      </w:r>
    </w:p>
    <w:p w14:paraId="6A5A0B7D" w14:textId="2DAE9261" w:rsidR="00446356" w:rsidRPr="008C5307" w:rsidRDefault="004E70C8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1B77ABC7" w14:textId="77777777" w:rsidR="00446356" w:rsidRPr="008C5307" w:rsidRDefault="00446356" w:rsidP="00446356">
      <w:pPr>
        <w:rPr>
          <w:lang w:val="et-EE"/>
        </w:rPr>
      </w:pPr>
    </w:p>
    <w:p w14:paraId="5905C450" w14:textId="77777777" w:rsidR="00C277D6" w:rsidRPr="008C5307" w:rsidRDefault="00C277D6" w:rsidP="00446356">
      <w:pPr>
        <w:rPr>
          <w:lang w:val="et-EE"/>
        </w:rPr>
      </w:pPr>
    </w:p>
    <w:p w14:paraId="2F760DA2" w14:textId="77777777" w:rsidR="004E70C8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</w:p>
    <w:p w14:paraId="7FC6AB09" w14:textId="6674CC22" w:rsidR="00C56A64" w:rsidRDefault="002A76AB" w:rsidP="004E70C8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Saue Vallavalitsuse </w:t>
      </w:r>
      <w:r w:rsidR="007B7784">
        <w:rPr>
          <w:lang w:val="et-EE"/>
        </w:rPr>
        <w:t xml:space="preserve">04.03.2026 </w:t>
      </w:r>
      <w:r w:rsidR="004E70C8">
        <w:rPr>
          <w:lang w:val="et-EE"/>
        </w:rPr>
        <w:t xml:space="preserve">korraldus nr </w:t>
      </w:r>
      <w:r w:rsidR="00ED72BB">
        <w:rPr>
          <w:lang w:val="et-EE"/>
        </w:rPr>
        <w:t>170</w:t>
      </w:r>
      <w:r w:rsidR="007B7784">
        <w:rPr>
          <w:lang w:val="et-EE"/>
        </w:rPr>
        <w:t xml:space="preserve"> „</w:t>
      </w:r>
      <w:r w:rsidR="00C97D8B">
        <w:rPr>
          <w:lang w:val="et-EE"/>
        </w:rPr>
        <w:t>Vatsla küla</w:t>
      </w:r>
      <w:r w:rsidR="00F762DF">
        <w:rPr>
          <w:lang w:val="et-EE"/>
        </w:rPr>
        <w:t xml:space="preserve"> Mikumärdi katastriüksuse ja lähiala detailplaneeringu vastuvõtmine ja avalikustamine“</w:t>
      </w:r>
    </w:p>
    <w:p w14:paraId="512E9C99" w14:textId="728CAB98" w:rsidR="00ED72BB" w:rsidRDefault="00ED72BB" w:rsidP="004E70C8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Vatsla küla Mikumärdi katastriüksuse ja lähiala detailplaneeringu asukohaskeem</w:t>
      </w:r>
    </w:p>
    <w:p w14:paraId="4D4914CB" w14:textId="3EDDD612" w:rsidR="00446356" w:rsidRPr="004E70C8" w:rsidRDefault="00ED72BB" w:rsidP="004E70C8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Saue Vallav</w:t>
      </w:r>
      <w:r w:rsidR="002A76AB">
        <w:rPr>
          <w:lang w:val="et-EE"/>
        </w:rPr>
        <w:t xml:space="preserve">alitsuse </w:t>
      </w:r>
      <w:r w:rsidR="00BD4CF9">
        <w:rPr>
          <w:lang w:val="et-EE"/>
        </w:rPr>
        <w:t>16.04.2025</w:t>
      </w:r>
      <w:r w:rsidR="002A76AB">
        <w:rPr>
          <w:lang w:val="et-EE"/>
        </w:rPr>
        <w:t xml:space="preserve"> korraldus nr </w:t>
      </w:r>
      <w:r w:rsidR="00BD4CF9">
        <w:rPr>
          <w:lang w:val="et-EE"/>
        </w:rPr>
        <w:t xml:space="preserve">323 „Vatsla külas Mikumärdi katastriüksuse ja lähiala detailplaneeringu algatamine“ </w:t>
      </w:r>
      <w:r w:rsidR="002A76AB">
        <w:rPr>
          <w:lang w:val="et-EE"/>
        </w:rPr>
        <w:t xml:space="preserve"> </w:t>
      </w:r>
      <w:r w:rsidR="00EF168A" w:rsidRPr="004E70C8">
        <w:rPr>
          <w:lang w:val="et-EE"/>
        </w:rPr>
        <w:tab/>
      </w:r>
      <w:r w:rsidR="00EF168A" w:rsidRPr="004E70C8">
        <w:rPr>
          <w:lang w:val="et-EE"/>
        </w:rPr>
        <w:tab/>
      </w:r>
      <w:r w:rsidR="00EF168A" w:rsidRPr="004E70C8">
        <w:rPr>
          <w:lang w:val="et-EE"/>
        </w:rPr>
        <w:tab/>
      </w:r>
      <w:r w:rsidR="00EF168A" w:rsidRPr="004E70C8">
        <w:rPr>
          <w:lang w:val="et-EE"/>
        </w:rPr>
        <w:tab/>
      </w:r>
      <w:r w:rsidR="00EF168A" w:rsidRPr="004E70C8">
        <w:rPr>
          <w:lang w:val="et-EE"/>
        </w:rPr>
        <w:tab/>
      </w:r>
    </w:p>
    <w:p w14:paraId="07AF8086" w14:textId="77777777" w:rsidR="00C277D6" w:rsidRDefault="00C277D6" w:rsidP="00446356">
      <w:pPr>
        <w:rPr>
          <w:lang w:val="et-EE"/>
        </w:rPr>
      </w:pP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9CF0A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07E757F3" w14:textId="77777777" w:rsidR="00FF0E5C" w:rsidRDefault="00FF0E5C" w:rsidP="00446356">
      <w:pPr>
        <w:rPr>
          <w:lang w:val="et-EE"/>
        </w:rPr>
      </w:pPr>
    </w:p>
    <w:p w14:paraId="31D3BB1E" w14:textId="77777777" w:rsidR="00FF0E5C" w:rsidRDefault="00FF0E5C" w:rsidP="00446356">
      <w:pPr>
        <w:rPr>
          <w:lang w:val="et-EE"/>
        </w:rPr>
      </w:pPr>
    </w:p>
    <w:p w14:paraId="22BE4D95" w14:textId="77777777" w:rsidR="00FF0E5C" w:rsidRDefault="00FF0E5C" w:rsidP="00446356">
      <w:pPr>
        <w:rPr>
          <w:lang w:val="et-EE"/>
        </w:rPr>
      </w:pPr>
    </w:p>
    <w:p w14:paraId="68A8ACBD" w14:textId="28F3E200" w:rsidR="00446356" w:rsidRPr="008C5307" w:rsidRDefault="00B80823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427DA0D3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487090">
        <w:rPr>
          <w:lang w:val="et-EE"/>
        </w:rPr>
        <w:t>5307 1229</w:t>
      </w:r>
      <w:r w:rsidRPr="007F4FD6">
        <w:rPr>
          <w:lang w:val="et-EE"/>
        </w:rPr>
        <w:t xml:space="preserve"> </w:t>
      </w:r>
      <w:r w:rsidR="00B80823">
        <w:rPr>
          <w:lang w:val="et-EE"/>
        </w:rPr>
        <w:t>karel.tummeltau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7215" w14:textId="77777777" w:rsidR="000A2821" w:rsidRDefault="000A2821" w:rsidP="0040672F">
      <w:pPr>
        <w:spacing w:line="240" w:lineRule="auto"/>
      </w:pPr>
      <w:r>
        <w:separator/>
      </w:r>
    </w:p>
  </w:endnote>
  <w:endnote w:type="continuationSeparator" w:id="0">
    <w:p w14:paraId="15BB472A" w14:textId="77777777" w:rsidR="000A2821" w:rsidRDefault="000A2821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ACED" w14:textId="77777777" w:rsidR="000A2821" w:rsidRDefault="000A2821" w:rsidP="0040672F">
      <w:pPr>
        <w:spacing w:line="240" w:lineRule="auto"/>
      </w:pPr>
      <w:r>
        <w:separator/>
      </w:r>
    </w:p>
  </w:footnote>
  <w:footnote w:type="continuationSeparator" w:id="0">
    <w:p w14:paraId="49EDD7E9" w14:textId="77777777" w:rsidR="000A2821" w:rsidRDefault="000A2821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FD5"/>
    <w:multiLevelType w:val="hybridMultilevel"/>
    <w:tmpl w:val="F3C80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3835"/>
    <w:rsid w:val="00013D03"/>
    <w:rsid w:val="0002161F"/>
    <w:rsid w:val="00022E41"/>
    <w:rsid w:val="0003248C"/>
    <w:rsid w:val="00040D37"/>
    <w:rsid w:val="00062E45"/>
    <w:rsid w:val="00071DAE"/>
    <w:rsid w:val="00083682"/>
    <w:rsid w:val="000A2821"/>
    <w:rsid w:val="0011066A"/>
    <w:rsid w:val="00115384"/>
    <w:rsid w:val="001240A0"/>
    <w:rsid w:val="00131065"/>
    <w:rsid w:val="001313B7"/>
    <w:rsid w:val="00133D01"/>
    <w:rsid w:val="00134E8C"/>
    <w:rsid w:val="00154229"/>
    <w:rsid w:val="00204C14"/>
    <w:rsid w:val="0022567E"/>
    <w:rsid w:val="002275FB"/>
    <w:rsid w:val="002847C3"/>
    <w:rsid w:val="002A76AB"/>
    <w:rsid w:val="002B7E77"/>
    <w:rsid w:val="002C7740"/>
    <w:rsid w:val="003148FE"/>
    <w:rsid w:val="00316155"/>
    <w:rsid w:val="0033077F"/>
    <w:rsid w:val="003515F8"/>
    <w:rsid w:val="00382BE4"/>
    <w:rsid w:val="00383C15"/>
    <w:rsid w:val="003917CA"/>
    <w:rsid w:val="003943DA"/>
    <w:rsid w:val="003A35D6"/>
    <w:rsid w:val="003B1165"/>
    <w:rsid w:val="003B24B0"/>
    <w:rsid w:val="003D3FC3"/>
    <w:rsid w:val="0040672F"/>
    <w:rsid w:val="00446356"/>
    <w:rsid w:val="00465E02"/>
    <w:rsid w:val="00487090"/>
    <w:rsid w:val="00487EFF"/>
    <w:rsid w:val="004D75A0"/>
    <w:rsid w:val="004E48EA"/>
    <w:rsid w:val="004E70C8"/>
    <w:rsid w:val="00504C95"/>
    <w:rsid w:val="0051230C"/>
    <w:rsid w:val="00513E6D"/>
    <w:rsid w:val="00521331"/>
    <w:rsid w:val="00550B46"/>
    <w:rsid w:val="0055156D"/>
    <w:rsid w:val="00585715"/>
    <w:rsid w:val="00592AB2"/>
    <w:rsid w:val="005A0498"/>
    <w:rsid w:val="005D7C51"/>
    <w:rsid w:val="00630DFC"/>
    <w:rsid w:val="00652BDE"/>
    <w:rsid w:val="00662FE9"/>
    <w:rsid w:val="006761BF"/>
    <w:rsid w:val="006B6CDE"/>
    <w:rsid w:val="006B7701"/>
    <w:rsid w:val="006D1670"/>
    <w:rsid w:val="006E734C"/>
    <w:rsid w:val="00723DDE"/>
    <w:rsid w:val="007B7784"/>
    <w:rsid w:val="007D3A87"/>
    <w:rsid w:val="007F0093"/>
    <w:rsid w:val="007F4FD6"/>
    <w:rsid w:val="008356EA"/>
    <w:rsid w:val="0087151A"/>
    <w:rsid w:val="00891F66"/>
    <w:rsid w:val="00893A78"/>
    <w:rsid w:val="00897A33"/>
    <w:rsid w:val="008C0C68"/>
    <w:rsid w:val="008C5307"/>
    <w:rsid w:val="00902A62"/>
    <w:rsid w:val="00904460"/>
    <w:rsid w:val="00911A3E"/>
    <w:rsid w:val="009154ED"/>
    <w:rsid w:val="00926EB4"/>
    <w:rsid w:val="00937DE1"/>
    <w:rsid w:val="00941308"/>
    <w:rsid w:val="00964731"/>
    <w:rsid w:val="00973A40"/>
    <w:rsid w:val="009975A2"/>
    <w:rsid w:val="009C4A31"/>
    <w:rsid w:val="009D14D4"/>
    <w:rsid w:val="009D66F4"/>
    <w:rsid w:val="009E13D3"/>
    <w:rsid w:val="00A17C70"/>
    <w:rsid w:val="00A439B0"/>
    <w:rsid w:val="00A43EED"/>
    <w:rsid w:val="00A67044"/>
    <w:rsid w:val="00A71F0F"/>
    <w:rsid w:val="00A81B23"/>
    <w:rsid w:val="00A966F2"/>
    <w:rsid w:val="00B16AC1"/>
    <w:rsid w:val="00B521EC"/>
    <w:rsid w:val="00B56DFA"/>
    <w:rsid w:val="00B608F5"/>
    <w:rsid w:val="00B80823"/>
    <w:rsid w:val="00BB322F"/>
    <w:rsid w:val="00BC0463"/>
    <w:rsid w:val="00BD4CF9"/>
    <w:rsid w:val="00BD7BA1"/>
    <w:rsid w:val="00BE31D3"/>
    <w:rsid w:val="00BF4838"/>
    <w:rsid w:val="00C277D6"/>
    <w:rsid w:val="00C56A64"/>
    <w:rsid w:val="00C72772"/>
    <w:rsid w:val="00C77220"/>
    <w:rsid w:val="00C77D1D"/>
    <w:rsid w:val="00C9222C"/>
    <w:rsid w:val="00C97D8B"/>
    <w:rsid w:val="00CC2494"/>
    <w:rsid w:val="00CE3428"/>
    <w:rsid w:val="00D043FC"/>
    <w:rsid w:val="00D13980"/>
    <w:rsid w:val="00D2469D"/>
    <w:rsid w:val="00D314C8"/>
    <w:rsid w:val="00D331D2"/>
    <w:rsid w:val="00D37F25"/>
    <w:rsid w:val="00D960E5"/>
    <w:rsid w:val="00D96D07"/>
    <w:rsid w:val="00DA0043"/>
    <w:rsid w:val="00DB1F4D"/>
    <w:rsid w:val="00E339CC"/>
    <w:rsid w:val="00E41909"/>
    <w:rsid w:val="00E44AA3"/>
    <w:rsid w:val="00E6140A"/>
    <w:rsid w:val="00E81BE0"/>
    <w:rsid w:val="00E90298"/>
    <w:rsid w:val="00E922AF"/>
    <w:rsid w:val="00EA2109"/>
    <w:rsid w:val="00EA32E9"/>
    <w:rsid w:val="00EC0836"/>
    <w:rsid w:val="00ED72BB"/>
    <w:rsid w:val="00EF168A"/>
    <w:rsid w:val="00EF7444"/>
    <w:rsid w:val="00F3393B"/>
    <w:rsid w:val="00F415E6"/>
    <w:rsid w:val="00F420D4"/>
    <w:rsid w:val="00F620D9"/>
    <w:rsid w:val="00F752BD"/>
    <w:rsid w:val="00F762DF"/>
    <w:rsid w:val="00F77B3D"/>
    <w:rsid w:val="00F95FEC"/>
    <w:rsid w:val="00FD372D"/>
    <w:rsid w:val="00FD62D9"/>
    <w:rsid w:val="00FE02E6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3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sauevald.ee/detailplaneeringud/valjapaneku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purl.org/dc/terms/"/>
    <ds:schemaRef ds:uri="http://schemas.openxmlformats.org/package/2006/metadata/core-properties"/>
    <ds:schemaRef ds:uri="d09063bf-02b7-40c7-b350-c718aefbe14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af162a-93a9-4d23-aa68-6157a471e4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2022-01-27T11:56:00Z</dcterms:created>
  <dcterms:modified xsi:type="dcterms:W3CDTF">2026-03-11T14:54:00Z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